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F" w:rsidRPr="002E2E2F" w:rsidRDefault="002E2E2F" w:rsidP="002E2E2F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2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Первые прививки </w:t>
      </w:r>
    </w:p>
    <w:p w:rsidR="002E2E2F" w:rsidRPr="00150EF5" w:rsidRDefault="002E2E2F" w:rsidP="002E2E2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календарю профилактических прививок новорожденным детям в роддоме делается две прививки: против вирусного гепатита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 туберкулеза. Вакцинация от гепатита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в календарь прививок детей (грудного возраста) в большинстве стран мира. Все прививки проводятся только после получения письменного согласия матери и по назначению врача.</w:t>
      </w:r>
    </w:p>
    <w:p w:rsidR="004477B7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Вакцинация против гепатита «В»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Вирусный гепатит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инфекционное заболевание, вызываемое ДНК-содержащим вирусом, с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гемоконтактным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механизмом передачи, протекающий в различных клинических вариантах (желтушная,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безжелтушная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стертая, бессимптомная форма и др.) с возможным развитием хронических форм, цирроза печени и онкологических заболеваний печени.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гепатита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крови больного и биологических жидкостях (слеза,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спинно-мозговая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жидкость, сперма, влагалищный секрет, слюна, желчь, грудное молоко). В испражнениях возбудитель не обнаруживают.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гепатита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человека к человеку естественными путями: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внутриутробно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родов, половым, возможна передача вируса от матери к ребенку во время ухода и кормления грудью, при использовании колющих и режущих предметов, а также совместном использовании предметов личной гигиены (полотенца, зубные щетки, мочалка и др.).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также возможно при переливании инфицированной крови или плазмы, несоблюдении техники лечебно-диагностических парентеральных манипуляций.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инфиц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вирусом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ГГКБ 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в настоящее время применяют вакцину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Эувакс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Вакцина представляет собой раствор, содержащий основной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иммуногенный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 вируса гепатита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HВs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Вакцина вводится строго внутримышечно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часов жизни ребенка. Вакцинация в роддоме не проводится новорожденным с массой тела при рождении менее 2 кг. Таким детям прививку делают в 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</w:t>
      </w:r>
    </w:p>
    <w:p w:rsidR="004477B7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ребенка сформировался иммунитет, необходимо соблюсти схему введения вакцины:</w:t>
      </w:r>
      <w:r w:rsidR="004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12 час жизни, 2,3,4 месяца.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E2F" w:rsidRPr="00150EF5" w:rsidRDefault="004477B7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</w:t>
      </w:r>
      <w:r w:rsidR="002E2E2F"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положенных введений вакцины иммунитет вырабатывается в 99% случаев, обеспечивается защита на срок до 15 лет</w:t>
      </w:r>
      <w:r w:rsidR="002E2E2F"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защитный уровень антител в крови снижается по истечении этого времени, организм привитого человека остается способным обеспечить защитный уровень антител в ответ на контакт с вирусом гепатита В.</w:t>
      </w:r>
    </w:p>
    <w:p w:rsidR="004477B7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эта прививка важна тем малышам, мамы которых больны гепатитом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с большой долей вероятности защитит малыша от инфицирования. 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вакцины не вызывают серьезных побочных реакций.</w:t>
      </w:r>
    </w:p>
    <w:p w:rsidR="002E2E2F" w:rsidRPr="00150EF5" w:rsidRDefault="002E2E2F" w:rsidP="002E2E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Возможна болезненность, покраснение и припухание в месте введения (обычно через 2-3 дня эти реакции проходят самостоятельно). Редко отмечаются повышение температуры тела, общие реакции (беспокойство, недомогание и др.).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Вакцинация против туберкулеза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прививкой, которую проводят малышам, является противотуберкулезная вакцина БЦЖ. В Республике Беларусь проблеме туберкулеза придается большое государственное значение.</w:t>
      </w:r>
    </w:p>
    <w:p w:rsidR="009D71B8" w:rsidRPr="009D71B8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Туберкулёз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 </w:t>
      </w:r>
      <w:hyperlink r:id="rId4" w:tooltip="Латинский язык" w:history="1">
        <w:r w:rsidRPr="009D71B8">
          <w:rPr>
            <w:rFonts w:ascii="Times New Roman" w:eastAsia="Times New Roman" w:hAnsi="Times New Roman" w:cs="Times New Roman"/>
            <w:color w:val="646464"/>
            <w:sz w:val="24"/>
            <w:szCs w:val="24"/>
            <w:lang w:eastAsia="ru-RU"/>
          </w:rPr>
          <w:t>лат.</w:t>
        </w:r>
      </w:hyperlink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>tuberculum</w:t>
      </w:r>
      <w:proofErr w:type="spellEnd"/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бугорок) — широко распространённое в мире </w:t>
      </w:r>
      <w:hyperlink r:id="rId5" w:tooltip="Инфекционные заболевания" w:history="1">
        <w:r w:rsidRPr="009D71B8">
          <w:rPr>
            <w:rFonts w:ascii="Times New Roman" w:eastAsia="Times New Roman" w:hAnsi="Times New Roman" w:cs="Times New Roman"/>
            <w:color w:val="646464"/>
            <w:sz w:val="24"/>
            <w:szCs w:val="24"/>
            <w:lang w:eastAsia="ru-RU"/>
          </w:rPr>
          <w:t>инфекционное заболевание</w:t>
        </w:r>
      </w:hyperlink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человека и животных, вызываемое различными видами </w:t>
      </w:r>
      <w:hyperlink r:id="rId6" w:tooltip="Микобактерии" w:history="1">
        <w:r w:rsidRPr="009D71B8">
          <w:rPr>
            <w:rFonts w:ascii="Times New Roman" w:eastAsia="Times New Roman" w:hAnsi="Times New Roman" w:cs="Times New Roman"/>
            <w:color w:val="646464"/>
            <w:sz w:val="24"/>
            <w:szCs w:val="24"/>
            <w:lang w:eastAsia="ru-RU"/>
          </w:rPr>
          <w:t>микобактерий</w:t>
        </w:r>
      </w:hyperlink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Туберкулёз обычно поражает </w:t>
      </w:r>
      <w:hyperlink r:id="rId7" w:tooltip="Туберкулёз лёгких" w:history="1">
        <w:r w:rsidRPr="009D71B8">
          <w:rPr>
            <w:rFonts w:ascii="Times New Roman" w:eastAsia="Times New Roman" w:hAnsi="Times New Roman" w:cs="Times New Roman"/>
            <w:color w:val="646464"/>
            <w:sz w:val="24"/>
            <w:szCs w:val="24"/>
            <w:lang w:eastAsia="ru-RU"/>
          </w:rPr>
          <w:t>лёгкие</w:t>
        </w:r>
      </w:hyperlink>
      <w:r w:rsidRPr="009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реже затрагивая другие органы и системы.</w:t>
      </w:r>
    </w:p>
    <w:p w:rsidR="009D71B8" w:rsidRPr="009D71B8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Существует мнение, что M. </w:t>
      </w:r>
      <w:proofErr w:type="spellStart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tuberculosis</w:t>
      </w:r>
      <w:proofErr w:type="spellEnd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инфицирована треть населения Земли, и примерно каждую секунду возникает новый случай инфекции. </w:t>
      </w:r>
      <w:proofErr w:type="gramStart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2007 году насчитывалось 13,7 миллионов зарегистрированных случаев хронического активного туберкулёза, 9,3 миллиона новых случаев заболевания и 1,8 миллиона случаев смерти, главным образом в </w:t>
      </w:r>
      <w:hyperlink r:id="rId8" w:tooltip="Развивающаяся страна" w:history="1">
        <w:r w:rsidRPr="009D71B8">
          <w:rPr>
            <w:rFonts w:ascii="Times New Roman" w:eastAsia="Times New Roman" w:hAnsi="Times New Roman" w:cs="Times New Roman"/>
            <w:bCs/>
            <w:color w:val="646464"/>
            <w:sz w:val="24"/>
            <w:szCs w:val="24"/>
            <w:lang w:eastAsia="ru-RU"/>
          </w:rPr>
          <w:t>развивающихся странах</w:t>
        </w:r>
      </w:hyperlink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Однако, и в </w:t>
      </w:r>
      <w:hyperlink r:id="rId9" w:tooltip="Развитые страны" w:history="1">
        <w:r w:rsidRPr="009D71B8">
          <w:rPr>
            <w:rFonts w:ascii="Times New Roman" w:eastAsia="Times New Roman" w:hAnsi="Times New Roman" w:cs="Times New Roman"/>
            <w:bCs/>
            <w:color w:val="646464"/>
            <w:sz w:val="24"/>
            <w:szCs w:val="24"/>
            <w:lang w:eastAsia="ru-RU"/>
          </w:rPr>
          <w:t>развитых странах</w:t>
        </w:r>
      </w:hyperlink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всё больше людей заражаются туберкулёзом, потому что их </w:t>
      </w:r>
      <w:hyperlink r:id="rId10" w:tooltip="Иммунная система" w:history="1">
        <w:r w:rsidRPr="009D71B8">
          <w:rPr>
            <w:rFonts w:ascii="Times New Roman" w:eastAsia="Times New Roman" w:hAnsi="Times New Roman" w:cs="Times New Roman"/>
            <w:bCs/>
            <w:color w:val="646464"/>
            <w:sz w:val="24"/>
            <w:szCs w:val="24"/>
            <w:lang w:eastAsia="ru-RU"/>
          </w:rPr>
          <w:t>иммунная система</w:t>
        </w:r>
      </w:hyperlink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ослабевает из-за приёма </w:t>
      </w:r>
      <w:proofErr w:type="spellStart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"http://ru.wikipedia.org/wiki/%D0%98%D0%BC%D0%BC%D1%83%D0%BD%D0%BE%D0%B4%D0%B5%D0%BF%D1%80%D0%B5%D1%81%D1%81%D0%B0%D0%BD%D1%82%D1%8B" \o "Иммунодепрессанты" </w:instrText>
      </w:r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9D71B8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иммуносупрессивных</w:t>
      </w:r>
      <w:proofErr w:type="spellEnd"/>
      <w:r w:rsidRPr="009D71B8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препаратов</w:t>
      </w:r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злоупотребления </w:t>
      </w:r>
      <w:proofErr w:type="spellStart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психоактивными</w:t>
      </w:r>
      <w:proofErr w:type="spellEnd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веществами и особенно при </w:t>
      </w:r>
      <w:hyperlink r:id="rId11" w:tooltip="Синдром приобретённого иммунного дефицита" w:history="1">
        <w:r w:rsidRPr="009D71B8">
          <w:rPr>
            <w:rFonts w:ascii="Times New Roman" w:eastAsia="Times New Roman" w:hAnsi="Times New Roman" w:cs="Times New Roman"/>
            <w:bCs/>
            <w:color w:val="646464"/>
            <w:sz w:val="24"/>
            <w:szCs w:val="24"/>
            <w:lang w:eastAsia="ru-RU"/>
          </w:rPr>
          <w:t>ВИЧ-инфекции</w:t>
        </w:r>
      </w:hyperlink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статистическим данным в странах Запада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активной</w:t>
      </w:r>
      <w:proofErr w:type="gramEnd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формой туберкулеза болеют10 человек на 100 тысяч населения, в России - 130 человек, в Беларуси — около 50 человек на 100 тысяч. Показатель заболеваемости в нашей стране ниже, чем в странах СНГ, но все же туберкулез остается распространенным заболеванием. </w:t>
      </w:r>
      <w:proofErr w:type="gramStart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сожалению, в связи с появлением </w:t>
      </w:r>
      <w:proofErr w:type="spellStart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остропрогрессирующих</w:t>
      </w:r>
      <w:proofErr w:type="spellEnd"/>
      <w:r w:rsidRPr="009D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с высокой устойчивой ко всем лекарствам, увеличилась смертность от туберкулеза.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вылечить одного больного требуются месяцы и годы, а чтобы заразить тысячу, достаточно несколько дней.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 источником инфекции является больной туберкулезом - </w:t>
      </w:r>
      <w:proofErr w:type="spellStart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бактериовыделитель</w:t>
      </w:r>
      <w:proofErr w:type="spellEnd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Потенциальные </w:t>
      </w:r>
      <w:proofErr w:type="spellStart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бактериовыделители</w:t>
      </w:r>
      <w:proofErr w:type="spellEnd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практически все </w:t>
      </w:r>
      <w:proofErr w:type="spellStart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нелеченные</w:t>
      </w:r>
      <w:proofErr w:type="spellEnd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больные активным туберкулезом. Однако наиболее </w:t>
      </w:r>
      <w:proofErr w:type="gramStart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</w:t>
      </w:r>
      <w:proofErr w:type="gramEnd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здоровых людей </w:t>
      </w:r>
      <w:proofErr w:type="spellStart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невыявленные</w:t>
      </w:r>
      <w:proofErr w:type="spellEnd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не знающие о своем заболевании </w:t>
      </w:r>
      <w:proofErr w:type="spellStart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бактериовы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елители</w:t>
      </w:r>
      <w:proofErr w:type="spellEnd"/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 2-ом месте в качестве источника инфекции находятся больные животные.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частым путем передачи является аэрогенный, реже алиментарный, очень редко через поврежденную кожу, конъюнктиву глаз, слизистую оболочку миндалин, редко встречается и внутриутробное заражение.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Вакцинацию проводят практически во всех странах мира. Она не применяется там, где заболеваемость низкая. Это рекомендации ВОЗ, которые основаны на доказательной базе. Надо понимать, что вакцина не предохраняет от заболевания: если привитый ребенок попадет в продолжительный контакт с больным, он может заболеть. Но она предохраняет от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генерализованных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и агрессивного протекания. Считается, что </w:t>
      </w: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БЦЖ в 90% случаев предупреждает развитие туберкулеза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тяжелых его форм.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роддоме применяется вакцина туберкулезная для щадящей первичной иммунизации (БЦЖ-М), которая представляет собой живые микобактерии (размножаясь в организме привитого, приводят к формированию длительного иммунитета). Вакцинация проводится на 3-5 день жизни </w:t>
      </w: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здоровым 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новорожденным по назначению врача. Вакцинация может проводиться в день выписки из роддома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строго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область плеча специальным одноразовым стерильным туберкулиновым шприцем. В роддоме прививку проводят 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 </w:t>
      </w:r>
      <w:r w:rsidR="00F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сестры с большим опытом работы, которые ежегодно подтверждают свой профессиональный уровень в тубдиспансере и получают специальные удостоверения.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у вакцинированных на месте инъекции через 4-6 недель последовательно развивается специфическая реакция: уплотнение – плотный бугорок – гнойничок – язва, покрытая корочкой, при отпадении которой остается рубчик. Ни в коем случае нельзя вмешиваться в данный процесс (выдавливать, обрабатывать, вскрывать, перевязывать и т.д.). При правильной технике вакцинации частота образования рубца достигает 93-95%.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при вакцинации особенно при соблюдении всех правил редки и обычно носят местный характер: воспаление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лимфоузлов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реже – подкожные инфильтраты, холодные абсцессы, возможно формирование грубого рубца - келоида. Крайне редко встречаются аллергические реакции, удаленная от места прививки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БЦЖ-инфекция</w:t>
      </w:r>
      <w:proofErr w:type="spell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(частота 0,5 случая на 100 000 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привитых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Чрезвычайно редко, при врожденном иммунодефиците, встречается </w:t>
      </w:r>
      <w:proofErr w:type="spell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генерализованная</w:t>
      </w:r>
      <w:proofErr w:type="spellEnd"/>
      <w:r w:rsidR="00F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БЦЖ</w:t>
      </w:r>
      <w:r w:rsidR="00F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нфекция (0,3-0,4 случая на 100 000 привитых).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хочется пожелать крепкого здоровья вам и вашим малышам! Мы рассказали вам о первых </w:t>
      </w:r>
      <w:proofErr w:type="gramStart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прививках</w:t>
      </w:r>
      <w:proofErr w:type="gramEnd"/>
      <w:r w:rsidRPr="0015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роддоме. Каждый должен решить сам для себя (и для своего ребенка) вопрос о необходимости вакцинации, но на наш взгляд прививки несут в себе гораздо больше плюсов, чем минусов.</w:t>
      </w:r>
    </w:p>
    <w:p w:rsidR="009D71B8" w:rsidRPr="00150EF5" w:rsidRDefault="009D71B8" w:rsidP="009D71B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ответ вакцинации – ДА!</w:t>
      </w:r>
    </w:p>
    <w:p w:rsidR="00847C20" w:rsidRDefault="00847C20"/>
    <w:sectPr w:rsidR="00847C20" w:rsidSect="0084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2F"/>
    <w:rsid w:val="00102DBC"/>
    <w:rsid w:val="002E2E2F"/>
    <w:rsid w:val="004477B7"/>
    <w:rsid w:val="00847C20"/>
    <w:rsid w:val="009D71B8"/>
    <w:rsid w:val="00FF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0%B7%D0%B2%D0%B8%D0%B2%D0%B0%D1%8E%D1%89%D0%B0%D1%8F%D1%81%D1%8F_%D1%81%D1%82%D1%80%D0%B0%D0%BD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2%D1%83%D0%B1%D0%B5%D1%80%D0%BA%D1%83%D0%BB%D1%91%D0%B7_%D0%BB%D1%91%D0%B3%D0%BA%D0%B8%D1%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8%D0%BA%D0%BE%D0%B1%D0%B0%D0%BA%D1%82%D0%B5%D1%80%D0%B8%D0%B8" TargetMode="External"/><Relationship Id="rId11" Type="http://schemas.openxmlformats.org/officeDocument/2006/relationships/hyperlink" Target="http://ru.wikipedia.org/wiki/%D0%A1%D0%B8%D0%BD%D0%B4%D1%80%D0%BE%D0%BC_%D0%BF%D1%80%D0%B8%D0%BE%D0%B1%D1%80%D0%B5%D1%82%D1%91%D0%BD%D0%BD%D0%BE%D0%B3%D0%BE_%D0%B8%D0%BC%D0%BC%D1%83%D0%BD%D0%BD%D0%BE%D0%B3%D0%BE_%D0%B4%D0%B5%D1%84%D0%B8%D1%86%D0%B8%D1%82%D0%B0" TargetMode="External"/><Relationship Id="rId5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10" Type="http://schemas.openxmlformats.org/officeDocument/2006/relationships/hyperlink" Target="http://ru.wikipedia.org/wiki/%D0%98%D0%BC%D0%BC%D1%83%D0%BD%D0%BD%D0%B0%D1%8F_%D1%81%D0%B8%D1%81%D1%82%D0%B5%D0%BC%D0%B0" TargetMode="External"/><Relationship Id="rId4" Type="http://schemas.openxmlformats.org/officeDocument/2006/relationships/hyperlink" Target="http://ru.wikipedia.org/wiki/%D0%9B%D0%B0%D1%82%D0%B8%D0%BD%D1%81%D0%BA%D0%B8%D0%B9_%D1%8F%D0%B7%D1%8B%D0%BA" TargetMode="External"/><Relationship Id="rId9" Type="http://schemas.openxmlformats.org/officeDocument/2006/relationships/hyperlink" Target="http://ru.wikipedia.org/wiki/%D0%A0%D0%B0%D0%B7%D0%B2%D0%B8%D1%82%D1%8B%D0%B5_%D1%81%D1%82%D1%80%D0%B0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2019-03-15T09:36:00Z</dcterms:created>
  <dcterms:modified xsi:type="dcterms:W3CDTF">2019-03-15T09:36:00Z</dcterms:modified>
</cp:coreProperties>
</file>